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3BF1C" w14:textId="13349375" w:rsidR="00814B11" w:rsidRPr="00BA50F2" w:rsidRDefault="00E339FF" w:rsidP="00814B11">
      <w:pPr>
        <w:pStyle w:val="Titre3"/>
        <w:rPr>
          <w:lang w:val="fr-FR"/>
        </w:rPr>
      </w:pPr>
      <w:r w:rsidRPr="00BA50F2">
        <w:rPr>
          <w:lang w:val="fr-FR"/>
        </w:rPr>
        <w:t>a</w:t>
      </w:r>
      <w:r w:rsidR="009B16D1" w:rsidRPr="00BA50F2">
        <w:rPr>
          <w:lang w:val="fr-FR"/>
        </w:rPr>
        <w:t xml:space="preserve">nnexe </w:t>
      </w:r>
      <w:r w:rsidR="002D0C89">
        <w:rPr>
          <w:lang w:val="fr-FR"/>
        </w:rPr>
        <w:t>4</w:t>
      </w:r>
      <w:r w:rsidRPr="00BA50F2">
        <w:rPr>
          <w:lang w:val="fr-FR"/>
        </w:rPr>
        <w:t xml:space="preserve"> – </w:t>
      </w:r>
      <w:r w:rsidR="00EF19D8" w:rsidRPr="00484ED9">
        <w:rPr>
          <w:lang w:val="fr-CA"/>
        </w:rPr>
        <w:t>DOCUMENTS JUSTIFICATIFS POUR LE BUDGET</w:t>
      </w:r>
      <w:r w:rsidR="00EF19D8" w:rsidRPr="00484ED9">
        <w:rPr>
          <w:rFonts w:cstheme="minorHAnsi"/>
          <w:bCs/>
          <w:lang w:val="fr-CA"/>
        </w:rPr>
        <w:t xml:space="preserve"> </w:t>
      </w:r>
      <w:r w:rsidR="007E4481" w:rsidRPr="004B6677">
        <w:rPr>
          <w:lang w:val="fr-CA"/>
        </w:rPr>
        <w:t xml:space="preserve"> </w:t>
      </w:r>
      <w:r w:rsidR="001B5522" w:rsidRPr="00BA50F2">
        <w:rPr>
          <w:lang w:val="fr-FR"/>
        </w:rPr>
        <w:t xml:space="preserve"> </w:t>
      </w:r>
      <w:r w:rsidRPr="00BA50F2">
        <w:rPr>
          <w:lang w:val="fr-FR"/>
        </w:rPr>
        <w:t xml:space="preserve"> </w:t>
      </w:r>
    </w:p>
    <w:p w14:paraId="0D91A4E8" w14:textId="77777777" w:rsidR="00883A9E" w:rsidRPr="00BA50F2" w:rsidRDefault="00883A9E" w:rsidP="00814B11">
      <w:pPr>
        <w:pStyle w:val="Titre4"/>
        <w:rPr>
          <w:lang w:val="fr-FR"/>
        </w:rPr>
      </w:pPr>
    </w:p>
    <w:p w14:paraId="431060AC" w14:textId="77777777" w:rsidR="005B25CD" w:rsidRPr="005B25CD" w:rsidRDefault="005B25CD" w:rsidP="005B25CD">
      <w:pPr>
        <w:rPr>
          <w:rFonts w:cstheme="minorHAnsi"/>
          <w:color w:val="000000"/>
          <w:lang w:val="fr-CA"/>
        </w:rPr>
      </w:pPr>
      <w:r w:rsidRPr="005B25CD">
        <w:rPr>
          <w:rFonts w:cstheme="minorHAnsi"/>
          <w:color w:val="000000"/>
          <w:lang w:val="fr-CA"/>
        </w:rPr>
        <w:t>Joignez les documents justificatifs de tous les montants budgétaires importants, par exemple :</w:t>
      </w:r>
    </w:p>
    <w:p w14:paraId="665988B7" w14:textId="6EF02472" w:rsidR="005B25CD" w:rsidRPr="005B25CD" w:rsidRDefault="005B25CD" w:rsidP="005B25CD">
      <w:pPr>
        <w:numPr>
          <w:ilvl w:val="0"/>
          <w:numId w:val="25"/>
        </w:numPr>
        <w:rPr>
          <w:rFonts w:cstheme="minorHAnsi"/>
          <w:color w:val="000000"/>
          <w:lang w:val="fr-CA"/>
        </w:rPr>
      </w:pPr>
      <w:proofErr w:type="gramStart"/>
      <w:r w:rsidRPr="005B25CD">
        <w:rPr>
          <w:rFonts w:cstheme="minorHAnsi"/>
          <w:color w:val="000000"/>
          <w:lang w:val="fr-CA"/>
        </w:rPr>
        <w:t>les</w:t>
      </w:r>
      <w:proofErr w:type="gramEnd"/>
      <w:r w:rsidRPr="005B25CD">
        <w:rPr>
          <w:rFonts w:cstheme="minorHAnsi"/>
          <w:color w:val="000000"/>
          <w:lang w:val="fr-CA"/>
        </w:rPr>
        <w:t xml:space="preserve"> devis, y compris les cahiers des charges, confirmant les barèmes des honoraires des prestataires de services. Pour les services qui dépendent uniquement de personnel, l’unité de service et le coût doivent être indiqués en nombre d’employés « équivalent temps plein » (ETP) par trimestre/an; </w:t>
      </w:r>
    </w:p>
    <w:p w14:paraId="13DEB358" w14:textId="77777777" w:rsidR="005B25CD" w:rsidRPr="005B25CD" w:rsidRDefault="005B25CD" w:rsidP="005B25CD">
      <w:pPr>
        <w:numPr>
          <w:ilvl w:val="0"/>
          <w:numId w:val="25"/>
        </w:numPr>
        <w:rPr>
          <w:rFonts w:cstheme="minorHAnsi"/>
          <w:color w:val="000000"/>
          <w:lang w:val="fr-CA"/>
        </w:rPr>
      </w:pPr>
      <w:proofErr w:type="gramStart"/>
      <w:r w:rsidRPr="005B25CD">
        <w:rPr>
          <w:rFonts w:cstheme="minorHAnsi"/>
          <w:color w:val="000000"/>
          <w:lang w:val="fr-CA"/>
        </w:rPr>
        <w:t>la</w:t>
      </w:r>
      <w:proofErr w:type="gramEnd"/>
      <w:r w:rsidRPr="005B25CD">
        <w:rPr>
          <w:rFonts w:cstheme="minorHAnsi"/>
          <w:color w:val="000000"/>
          <w:lang w:val="fr-CA"/>
        </w:rPr>
        <w:t xml:space="preserve"> justification pour les fournisseurs à l’acte étrangers;</w:t>
      </w:r>
    </w:p>
    <w:p w14:paraId="6192E8CB" w14:textId="77777777" w:rsidR="005B25CD" w:rsidRPr="005B25CD" w:rsidRDefault="005B25CD" w:rsidP="005B25CD">
      <w:pPr>
        <w:numPr>
          <w:ilvl w:val="0"/>
          <w:numId w:val="25"/>
        </w:numPr>
        <w:rPr>
          <w:rFonts w:cstheme="minorHAnsi"/>
          <w:color w:val="000000"/>
          <w:lang w:val="fr-CA"/>
        </w:rPr>
      </w:pPr>
      <w:proofErr w:type="gramStart"/>
      <w:r w:rsidRPr="005B25CD">
        <w:rPr>
          <w:rFonts w:cstheme="minorHAnsi"/>
          <w:color w:val="000000"/>
          <w:lang w:val="fr-CA"/>
        </w:rPr>
        <w:t>les</w:t>
      </w:r>
      <w:proofErr w:type="gramEnd"/>
      <w:r w:rsidRPr="005B25CD">
        <w:rPr>
          <w:rFonts w:cstheme="minorHAnsi"/>
          <w:color w:val="000000"/>
          <w:lang w:val="fr-CA"/>
        </w:rPr>
        <w:t xml:space="preserve"> devis ou factures confirmant le prix des consommables importants (c.-à-d., la ventilation des coûts par unité).</w:t>
      </w:r>
    </w:p>
    <w:p w14:paraId="5BF9ABEE" w14:textId="77777777" w:rsidR="005B25CD" w:rsidRPr="005B25CD" w:rsidRDefault="005B25CD" w:rsidP="005B25CD">
      <w:pPr>
        <w:rPr>
          <w:rFonts w:cstheme="minorHAnsi"/>
          <w:color w:val="000000"/>
          <w:lang w:val="fr-CA"/>
        </w:rPr>
      </w:pPr>
    </w:p>
    <w:p w14:paraId="1445B0CA" w14:textId="77777777" w:rsidR="005B25CD" w:rsidRPr="005B25CD" w:rsidRDefault="005B25CD" w:rsidP="005B25CD">
      <w:pPr>
        <w:rPr>
          <w:rFonts w:cstheme="minorHAnsi"/>
          <w:color w:val="000000"/>
          <w:lang w:val="fr-CA"/>
        </w:rPr>
      </w:pPr>
      <w:r w:rsidRPr="005B25CD">
        <w:rPr>
          <w:rFonts w:cstheme="minorHAnsi"/>
          <w:color w:val="000000"/>
          <w:lang w:val="fr-CA"/>
        </w:rPr>
        <w:t xml:space="preserve">Lorsqu’un document justificatif indique un montant différent du montant prévu au budget, accompagnez ce document des calculs utilisés pour en arriver au montant prévu au budget (p. ex., le taux de change). </w:t>
      </w:r>
    </w:p>
    <w:p w14:paraId="509BFB5D" w14:textId="77777777" w:rsidR="005B25CD" w:rsidRPr="005B25CD" w:rsidRDefault="005B25CD" w:rsidP="005B25CD">
      <w:pPr>
        <w:rPr>
          <w:rFonts w:cstheme="minorHAnsi"/>
          <w:color w:val="000000"/>
          <w:lang w:val="fr-CA"/>
        </w:rPr>
      </w:pPr>
    </w:p>
    <w:p w14:paraId="0B0711A7" w14:textId="77777777" w:rsidR="005B25CD" w:rsidRPr="005B25CD" w:rsidRDefault="005B25CD" w:rsidP="005B25CD">
      <w:pPr>
        <w:rPr>
          <w:rFonts w:cstheme="minorHAnsi"/>
          <w:color w:val="000000"/>
          <w:lang w:val="fr-CA"/>
        </w:rPr>
      </w:pPr>
      <w:r w:rsidRPr="005B25CD">
        <w:rPr>
          <w:rFonts w:cstheme="minorHAnsi"/>
          <w:b/>
          <w:bCs/>
          <w:color w:val="000000"/>
          <w:lang w:val="fr-CA"/>
        </w:rPr>
        <w:t>Chaque document justificatif doit être numéroté dans le coin supérieur droit de la première page</w:t>
      </w:r>
      <w:r w:rsidRPr="005B25CD">
        <w:rPr>
          <w:rFonts w:cstheme="minorHAnsi"/>
          <w:color w:val="000000"/>
          <w:lang w:val="fr-CA"/>
        </w:rPr>
        <w:t>. Énumérez les documents justificatifs dans le tableau qui suit, en indiquant le numéro du document, une description du document, l’élément auquel il est associé et le numéro des rubriques budgétaires appropriées (s’il y a lieu).</w:t>
      </w:r>
    </w:p>
    <w:p w14:paraId="293CF89B" w14:textId="77777777" w:rsidR="005B25CD" w:rsidRPr="005B25CD" w:rsidRDefault="005B25CD" w:rsidP="005B25CD">
      <w:pPr>
        <w:rPr>
          <w:rFonts w:cstheme="minorHAnsi"/>
          <w:color w:val="000000"/>
          <w:lang w:val="fr-CA"/>
        </w:rPr>
      </w:pPr>
    </w:p>
    <w:tbl>
      <w:tblPr>
        <w:tblStyle w:val="Grilledutableau"/>
        <w:tblW w:w="0" w:type="auto"/>
        <w:tblLook w:val="04A0" w:firstRow="1" w:lastRow="0" w:firstColumn="1" w:lastColumn="0" w:noHBand="0" w:noVBand="1"/>
      </w:tblPr>
      <w:tblGrid>
        <w:gridCol w:w="1696"/>
        <w:gridCol w:w="5665"/>
        <w:gridCol w:w="1983"/>
      </w:tblGrid>
      <w:tr w:rsidR="005B25CD" w:rsidRPr="005B25CD" w14:paraId="4390EBE2" w14:textId="77777777" w:rsidTr="00763B89">
        <w:tc>
          <w:tcPr>
            <w:tcW w:w="1696" w:type="dxa"/>
          </w:tcPr>
          <w:p w14:paraId="231A09FB" w14:textId="77777777" w:rsidR="005B25CD" w:rsidRPr="005B25CD" w:rsidRDefault="005B25CD" w:rsidP="005B25CD">
            <w:pPr>
              <w:rPr>
                <w:rFonts w:cstheme="minorHAnsi"/>
                <w:b/>
                <w:bCs/>
                <w:color w:val="000000"/>
                <w:lang w:val="fr-CA"/>
              </w:rPr>
            </w:pPr>
            <w:r w:rsidRPr="005B25CD">
              <w:rPr>
                <w:rFonts w:cstheme="minorHAnsi"/>
                <w:b/>
                <w:color w:val="000000"/>
                <w:lang w:val="fr-CA"/>
              </w:rPr>
              <w:t>N</w:t>
            </w:r>
            <w:r w:rsidRPr="005B25CD">
              <w:rPr>
                <w:rFonts w:cstheme="minorHAnsi"/>
                <w:b/>
                <w:color w:val="000000"/>
                <w:vertAlign w:val="superscript"/>
                <w:lang w:val="fr-CA"/>
              </w:rPr>
              <w:t>o</w:t>
            </w:r>
            <w:r w:rsidRPr="005B25CD">
              <w:rPr>
                <w:rFonts w:cstheme="minorHAnsi"/>
                <w:b/>
                <w:color w:val="000000"/>
                <w:lang w:val="fr-CA"/>
              </w:rPr>
              <w:t xml:space="preserve"> du document</w:t>
            </w:r>
          </w:p>
        </w:tc>
        <w:tc>
          <w:tcPr>
            <w:tcW w:w="5670" w:type="dxa"/>
          </w:tcPr>
          <w:p w14:paraId="38FDBA73" w14:textId="77777777" w:rsidR="005B25CD" w:rsidRPr="005B25CD" w:rsidRDefault="005B25CD" w:rsidP="005B25CD">
            <w:pPr>
              <w:rPr>
                <w:rFonts w:cstheme="minorHAnsi"/>
                <w:b/>
                <w:bCs/>
                <w:color w:val="000000"/>
                <w:lang w:val="fr-CA"/>
              </w:rPr>
            </w:pPr>
            <w:r w:rsidRPr="005B25CD">
              <w:rPr>
                <w:rFonts w:cstheme="minorHAnsi"/>
                <w:b/>
                <w:color w:val="000000"/>
                <w:lang w:val="fr-CA"/>
              </w:rPr>
              <w:t>Description du document justificatif et élément auquel il est associé</w:t>
            </w:r>
          </w:p>
        </w:tc>
        <w:tc>
          <w:tcPr>
            <w:tcW w:w="1984" w:type="dxa"/>
          </w:tcPr>
          <w:p w14:paraId="78E6A690" w14:textId="77777777" w:rsidR="005B25CD" w:rsidRPr="005B25CD" w:rsidRDefault="005B25CD" w:rsidP="005B25CD">
            <w:pPr>
              <w:rPr>
                <w:rFonts w:cstheme="minorHAnsi"/>
                <w:b/>
                <w:bCs/>
                <w:color w:val="000000"/>
                <w:lang w:val="fr-CA"/>
              </w:rPr>
            </w:pPr>
            <w:r w:rsidRPr="005B25CD">
              <w:rPr>
                <w:rFonts w:cstheme="minorHAnsi"/>
                <w:b/>
                <w:color w:val="000000"/>
                <w:lang w:val="fr-CA"/>
              </w:rPr>
              <w:t>Numéro de rubrique budgétaire</w:t>
            </w:r>
          </w:p>
        </w:tc>
      </w:tr>
      <w:tr w:rsidR="005B25CD" w:rsidRPr="005B25CD" w14:paraId="43C98197" w14:textId="77777777" w:rsidTr="00763B89">
        <w:tc>
          <w:tcPr>
            <w:tcW w:w="1696" w:type="dxa"/>
          </w:tcPr>
          <w:p w14:paraId="29B60376" w14:textId="77777777" w:rsidR="005B25CD" w:rsidRPr="005B25CD" w:rsidRDefault="005B25CD" w:rsidP="005B25CD">
            <w:pPr>
              <w:rPr>
                <w:rFonts w:cstheme="minorHAnsi"/>
                <w:color w:val="000000"/>
                <w:lang w:val="fr-CA"/>
              </w:rPr>
            </w:pPr>
            <w:r w:rsidRPr="005B25CD">
              <w:rPr>
                <w:rFonts w:cstheme="minorHAnsi"/>
                <w:color w:val="000000"/>
                <w:lang w:val="fr-CA"/>
              </w:rPr>
              <w:t>1</w:t>
            </w:r>
          </w:p>
        </w:tc>
        <w:tc>
          <w:tcPr>
            <w:tcW w:w="5670" w:type="dxa"/>
          </w:tcPr>
          <w:p w14:paraId="46AF8ED9" w14:textId="77777777" w:rsidR="005B25CD" w:rsidRPr="005B25CD" w:rsidRDefault="005B25CD" w:rsidP="005B25CD">
            <w:pPr>
              <w:rPr>
                <w:rFonts w:cstheme="minorHAnsi"/>
                <w:color w:val="000000"/>
                <w:lang w:val="fr-CA"/>
              </w:rPr>
            </w:pPr>
            <w:r w:rsidRPr="005B25CD">
              <w:rPr>
                <w:rFonts w:cstheme="minorHAnsi"/>
                <w:color w:val="000000"/>
                <w:lang w:val="fr-CA"/>
              </w:rPr>
              <w:t>p. ex., cahier des charges du fournisseur X</w:t>
            </w:r>
          </w:p>
        </w:tc>
        <w:tc>
          <w:tcPr>
            <w:tcW w:w="1984" w:type="dxa"/>
          </w:tcPr>
          <w:p w14:paraId="5807F186" w14:textId="77777777" w:rsidR="005B25CD" w:rsidRPr="005B25CD" w:rsidRDefault="005B25CD" w:rsidP="005B25CD">
            <w:pPr>
              <w:rPr>
                <w:rFonts w:cstheme="minorHAnsi"/>
                <w:color w:val="000000"/>
                <w:lang w:val="fr-CA"/>
              </w:rPr>
            </w:pPr>
            <w:r w:rsidRPr="005B25CD">
              <w:rPr>
                <w:rFonts w:cstheme="minorHAnsi"/>
                <w:color w:val="000000"/>
                <w:lang w:val="fr-CA"/>
              </w:rPr>
              <w:t>E-1</w:t>
            </w:r>
          </w:p>
        </w:tc>
      </w:tr>
      <w:tr w:rsidR="005B25CD" w:rsidRPr="005B25CD" w14:paraId="4C88CE3E" w14:textId="77777777" w:rsidTr="00763B89">
        <w:tc>
          <w:tcPr>
            <w:tcW w:w="1696" w:type="dxa"/>
          </w:tcPr>
          <w:p w14:paraId="247D4484" w14:textId="77777777" w:rsidR="005B25CD" w:rsidRPr="005B25CD" w:rsidRDefault="005B25CD" w:rsidP="005B25CD">
            <w:pPr>
              <w:rPr>
                <w:rFonts w:cstheme="minorHAnsi"/>
                <w:color w:val="000000"/>
                <w:lang w:val="fr-CA"/>
              </w:rPr>
            </w:pPr>
            <w:r w:rsidRPr="005B25CD">
              <w:rPr>
                <w:rFonts w:cstheme="minorHAnsi"/>
                <w:color w:val="000000"/>
                <w:lang w:val="fr-CA"/>
              </w:rPr>
              <w:t>2</w:t>
            </w:r>
          </w:p>
        </w:tc>
        <w:tc>
          <w:tcPr>
            <w:tcW w:w="5670" w:type="dxa"/>
          </w:tcPr>
          <w:p w14:paraId="74BA3A71" w14:textId="77777777" w:rsidR="005B25CD" w:rsidRPr="005B25CD" w:rsidRDefault="005B25CD" w:rsidP="005B25CD">
            <w:pPr>
              <w:rPr>
                <w:rFonts w:cstheme="minorHAnsi"/>
                <w:color w:val="000000"/>
                <w:lang w:val="fr-CA"/>
              </w:rPr>
            </w:pPr>
          </w:p>
        </w:tc>
        <w:tc>
          <w:tcPr>
            <w:tcW w:w="1984" w:type="dxa"/>
          </w:tcPr>
          <w:p w14:paraId="2760EDA0" w14:textId="77777777" w:rsidR="005B25CD" w:rsidRPr="005B25CD" w:rsidRDefault="005B25CD" w:rsidP="005B25CD">
            <w:pPr>
              <w:rPr>
                <w:rFonts w:cstheme="minorHAnsi"/>
                <w:color w:val="000000"/>
                <w:lang w:val="fr-CA"/>
              </w:rPr>
            </w:pPr>
          </w:p>
        </w:tc>
      </w:tr>
      <w:tr w:rsidR="005B25CD" w:rsidRPr="005B25CD" w14:paraId="583C3810" w14:textId="77777777" w:rsidTr="00763B89">
        <w:tc>
          <w:tcPr>
            <w:tcW w:w="1696" w:type="dxa"/>
          </w:tcPr>
          <w:p w14:paraId="375D066D" w14:textId="77777777" w:rsidR="005B25CD" w:rsidRPr="005B25CD" w:rsidRDefault="005B25CD" w:rsidP="005B25CD">
            <w:pPr>
              <w:rPr>
                <w:rFonts w:cstheme="minorHAnsi"/>
                <w:color w:val="000000"/>
                <w:lang w:val="fr-CA"/>
              </w:rPr>
            </w:pPr>
            <w:r w:rsidRPr="005B25CD">
              <w:rPr>
                <w:rFonts w:cstheme="minorHAnsi"/>
                <w:color w:val="000000"/>
                <w:lang w:val="fr-CA"/>
              </w:rPr>
              <w:t>3</w:t>
            </w:r>
          </w:p>
        </w:tc>
        <w:tc>
          <w:tcPr>
            <w:tcW w:w="5670" w:type="dxa"/>
          </w:tcPr>
          <w:p w14:paraId="06CC5EA4" w14:textId="77777777" w:rsidR="005B25CD" w:rsidRPr="005B25CD" w:rsidRDefault="005B25CD" w:rsidP="005B25CD">
            <w:pPr>
              <w:rPr>
                <w:rFonts w:cstheme="minorHAnsi"/>
                <w:color w:val="000000"/>
                <w:lang w:val="fr-CA"/>
              </w:rPr>
            </w:pPr>
          </w:p>
        </w:tc>
        <w:tc>
          <w:tcPr>
            <w:tcW w:w="1984" w:type="dxa"/>
          </w:tcPr>
          <w:p w14:paraId="6957614A" w14:textId="77777777" w:rsidR="005B25CD" w:rsidRPr="005B25CD" w:rsidRDefault="005B25CD" w:rsidP="005B25CD">
            <w:pPr>
              <w:rPr>
                <w:rFonts w:cstheme="minorHAnsi"/>
                <w:color w:val="000000"/>
                <w:lang w:val="fr-CA"/>
              </w:rPr>
            </w:pPr>
          </w:p>
        </w:tc>
      </w:tr>
      <w:tr w:rsidR="005B25CD" w:rsidRPr="005B25CD" w14:paraId="5E2F2AA7" w14:textId="77777777" w:rsidTr="00763B89">
        <w:tc>
          <w:tcPr>
            <w:tcW w:w="1696" w:type="dxa"/>
          </w:tcPr>
          <w:p w14:paraId="193F9209" w14:textId="77777777" w:rsidR="005B25CD" w:rsidRPr="005B25CD" w:rsidRDefault="005B25CD" w:rsidP="005B25CD">
            <w:pPr>
              <w:rPr>
                <w:rFonts w:cstheme="minorHAnsi"/>
                <w:color w:val="000000"/>
                <w:lang w:val="fr-CA"/>
              </w:rPr>
            </w:pPr>
            <w:r w:rsidRPr="005B25CD">
              <w:rPr>
                <w:rFonts w:cstheme="minorHAnsi"/>
                <w:color w:val="000000"/>
                <w:lang w:val="fr-CA"/>
              </w:rPr>
              <w:t>4</w:t>
            </w:r>
          </w:p>
        </w:tc>
        <w:tc>
          <w:tcPr>
            <w:tcW w:w="5670" w:type="dxa"/>
          </w:tcPr>
          <w:p w14:paraId="36D21D0A" w14:textId="77777777" w:rsidR="005B25CD" w:rsidRPr="005B25CD" w:rsidRDefault="005B25CD" w:rsidP="005B25CD">
            <w:pPr>
              <w:rPr>
                <w:rFonts w:cstheme="minorHAnsi"/>
                <w:color w:val="000000"/>
                <w:lang w:val="fr-CA"/>
              </w:rPr>
            </w:pPr>
          </w:p>
        </w:tc>
        <w:tc>
          <w:tcPr>
            <w:tcW w:w="1984" w:type="dxa"/>
          </w:tcPr>
          <w:p w14:paraId="35B0E432" w14:textId="77777777" w:rsidR="005B25CD" w:rsidRPr="005B25CD" w:rsidRDefault="005B25CD" w:rsidP="005B25CD">
            <w:pPr>
              <w:rPr>
                <w:rFonts w:cstheme="minorHAnsi"/>
                <w:color w:val="000000"/>
                <w:lang w:val="fr-CA"/>
              </w:rPr>
            </w:pPr>
          </w:p>
        </w:tc>
      </w:tr>
      <w:tr w:rsidR="005B25CD" w:rsidRPr="005B25CD" w14:paraId="20DC7DE0" w14:textId="77777777" w:rsidTr="00763B89">
        <w:tc>
          <w:tcPr>
            <w:tcW w:w="1696" w:type="dxa"/>
          </w:tcPr>
          <w:p w14:paraId="5284365D" w14:textId="77777777" w:rsidR="005B25CD" w:rsidRPr="005B25CD" w:rsidRDefault="005B25CD" w:rsidP="005B25CD">
            <w:pPr>
              <w:rPr>
                <w:rFonts w:cstheme="minorHAnsi"/>
                <w:color w:val="000000"/>
                <w:lang w:val="fr-CA"/>
              </w:rPr>
            </w:pPr>
            <w:r w:rsidRPr="005B25CD">
              <w:rPr>
                <w:rFonts w:cstheme="minorHAnsi"/>
                <w:color w:val="000000"/>
                <w:lang w:val="fr-CA"/>
              </w:rPr>
              <w:t>5</w:t>
            </w:r>
          </w:p>
        </w:tc>
        <w:tc>
          <w:tcPr>
            <w:tcW w:w="5670" w:type="dxa"/>
          </w:tcPr>
          <w:p w14:paraId="352664A1" w14:textId="77777777" w:rsidR="005B25CD" w:rsidRPr="005B25CD" w:rsidRDefault="005B25CD" w:rsidP="005B25CD">
            <w:pPr>
              <w:rPr>
                <w:rFonts w:cstheme="minorHAnsi"/>
                <w:color w:val="000000"/>
                <w:lang w:val="fr-CA"/>
              </w:rPr>
            </w:pPr>
          </w:p>
        </w:tc>
        <w:tc>
          <w:tcPr>
            <w:tcW w:w="1984" w:type="dxa"/>
          </w:tcPr>
          <w:p w14:paraId="1CEF3BF9" w14:textId="77777777" w:rsidR="005B25CD" w:rsidRPr="005B25CD" w:rsidRDefault="005B25CD" w:rsidP="005B25CD">
            <w:pPr>
              <w:rPr>
                <w:rFonts w:cstheme="minorHAnsi"/>
                <w:color w:val="000000"/>
                <w:lang w:val="fr-CA"/>
              </w:rPr>
            </w:pPr>
          </w:p>
        </w:tc>
      </w:tr>
      <w:tr w:rsidR="005B25CD" w:rsidRPr="005B25CD" w14:paraId="2BA720B2" w14:textId="77777777" w:rsidTr="00763B89">
        <w:tc>
          <w:tcPr>
            <w:tcW w:w="1696" w:type="dxa"/>
          </w:tcPr>
          <w:p w14:paraId="45D5B99D" w14:textId="77777777" w:rsidR="005B25CD" w:rsidRPr="005B25CD" w:rsidRDefault="005B25CD" w:rsidP="005B25CD">
            <w:pPr>
              <w:rPr>
                <w:rFonts w:cstheme="minorHAnsi"/>
                <w:color w:val="000000"/>
                <w:lang w:val="fr-CA"/>
              </w:rPr>
            </w:pPr>
            <w:r w:rsidRPr="005B25CD">
              <w:rPr>
                <w:rFonts w:cstheme="minorHAnsi"/>
                <w:color w:val="000000"/>
                <w:lang w:val="fr-CA"/>
              </w:rPr>
              <w:t>6</w:t>
            </w:r>
          </w:p>
        </w:tc>
        <w:tc>
          <w:tcPr>
            <w:tcW w:w="5670" w:type="dxa"/>
          </w:tcPr>
          <w:p w14:paraId="333EA190" w14:textId="77777777" w:rsidR="005B25CD" w:rsidRPr="005B25CD" w:rsidRDefault="005B25CD" w:rsidP="005B25CD">
            <w:pPr>
              <w:rPr>
                <w:rFonts w:cstheme="minorHAnsi"/>
                <w:color w:val="000000"/>
                <w:lang w:val="fr-CA"/>
              </w:rPr>
            </w:pPr>
          </w:p>
        </w:tc>
        <w:tc>
          <w:tcPr>
            <w:tcW w:w="1984" w:type="dxa"/>
          </w:tcPr>
          <w:p w14:paraId="04C8EFE0" w14:textId="77777777" w:rsidR="005B25CD" w:rsidRPr="005B25CD" w:rsidRDefault="005B25CD" w:rsidP="005B25CD">
            <w:pPr>
              <w:rPr>
                <w:rFonts w:cstheme="minorHAnsi"/>
                <w:color w:val="000000"/>
                <w:lang w:val="fr-CA"/>
              </w:rPr>
            </w:pPr>
          </w:p>
        </w:tc>
      </w:tr>
    </w:tbl>
    <w:p w14:paraId="7B7487BF" w14:textId="422FE927" w:rsidR="003151B9" w:rsidRPr="003151B9" w:rsidRDefault="003151B9" w:rsidP="005B25CD">
      <w:pPr>
        <w:rPr>
          <w:rFonts w:cstheme="minorHAnsi"/>
          <w:color w:val="000000"/>
          <w:lang w:val="fr-CA"/>
        </w:rPr>
      </w:pPr>
    </w:p>
    <w:sectPr w:rsidR="003151B9" w:rsidRPr="003151B9" w:rsidSect="00731ED6">
      <w:headerReference w:type="default" r:id="rId10"/>
      <w:footerReference w:type="even" r:id="rId11"/>
      <w:footerReference w:type="default" r:id="rId12"/>
      <w:headerReference w:type="first" r:id="rId13"/>
      <w:footerReference w:type="first" r:id="rId14"/>
      <w:pgSz w:w="12240" w:h="15840"/>
      <w:pgMar w:top="2608" w:right="1446" w:bottom="1440" w:left="1440" w:header="709" w:footer="64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4107A" w14:textId="77777777" w:rsidR="00316E3F" w:rsidRDefault="00316E3F" w:rsidP="00C32AFB">
      <w:r>
        <w:separator/>
      </w:r>
    </w:p>
  </w:endnote>
  <w:endnote w:type="continuationSeparator" w:id="0">
    <w:p w14:paraId="3CE36B7D" w14:textId="77777777" w:rsidR="00316E3F" w:rsidRDefault="00316E3F" w:rsidP="00C3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99708683"/>
      <w:docPartObj>
        <w:docPartGallery w:val="Page Numbers (Bottom of Page)"/>
        <w:docPartUnique/>
      </w:docPartObj>
    </w:sdtPr>
    <w:sdtEndPr>
      <w:rPr>
        <w:rStyle w:val="Numrodepage"/>
      </w:rPr>
    </w:sdtEndPr>
    <w:sdtContent>
      <w:p w14:paraId="4F10EB79" w14:textId="7467E1EF" w:rsidR="00BD73B8" w:rsidRDefault="00BD73B8" w:rsidP="00624A3F">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505444139"/>
      <w:docPartObj>
        <w:docPartGallery w:val="Page Numbers (Bottom of Page)"/>
        <w:docPartUnique/>
      </w:docPartObj>
    </w:sdtPr>
    <w:sdtEndPr>
      <w:rPr>
        <w:rStyle w:val="Numrodepage"/>
      </w:rPr>
    </w:sdtEndPr>
    <w:sdtContent>
      <w:p w14:paraId="352C5FD4" w14:textId="7A60DC4A" w:rsidR="00BD73B8" w:rsidRDefault="00BD73B8" w:rsidP="00624A3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C507A24" w14:textId="77777777" w:rsidR="00BD73B8" w:rsidRDefault="00BD73B8" w:rsidP="00BD73B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668252249"/>
      <w:docPartObj>
        <w:docPartGallery w:val="Page Numbers (Bottom of Page)"/>
        <w:docPartUnique/>
      </w:docPartObj>
    </w:sdtPr>
    <w:sdtEndPr>
      <w:rPr>
        <w:rStyle w:val="Numrodepage"/>
      </w:rPr>
    </w:sdtEndPr>
    <w:sdtContent>
      <w:p w14:paraId="112196BB" w14:textId="77777777" w:rsidR="003D4FA6" w:rsidRDefault="003D4FA6" w:rsidP="003D4FA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1</w:t>
        </w:r>
        <w:r>
          <w:rPr>
            <w:rStyle w:val="Numrodepage"/>
          </w:rPr>
          <w:fldChar w:fldCharType="end"/>
        </w:r>
      </w:p>
    </w:sdtContent>
  </w:sdt>
  <w:p w14:paraId="5D14ABC0" w14:textId="6B41F49F" w:rsidR="00ED4104" w:rsidRPr="00DC2238" w:rsidRDefault="00DC2238" w:rsidP="00DC2238">
    <w:pPr>
      <w:ind w:right="360"/>
      <w:rPr>
        <w:color w:val="0060AE"/>
      </w:rPr>
    </w:pPr>
    <w:r>
      <w:rPr>
        <w:color w:val="0060AE"/>
      </w:rPr>
      <w:t xml:space="preserve">PPAG volet national proposition complete </w:t>
    </w:r>
    <w:proofErr w:type="spellStart"/>
    <w:r>
      <w:rPr>
        <w:color w:val="0060AE"/>
      </w:rPr>
      <w:t>annexe</w:t>
    </w:r>
    <w:proofErr w:type="spellEnd"/>
    <w:r>
      <w:rPr>
        <w:color w:val="0060AE"/>
      </w:rPr>
      <w:t xml:space="preserve"> II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455408043"/>
      <w:docPartObj>
        <w:docPartGallery w:val="Page Numbers (Bottom of Page)"/>
        <w:docPartUnique/>
      </w:docPartObj>
    </w:sdtPr>
    <w:sdtEndPr>
      <w:rPr>
        <w:rStyle w:val="Numrodepage"/>
      </w:rPr>
    </w:sdtEndPr>
    <w:sdtContent>
      <w:p w14:paraId="751FA8F6" w14:textId="0BFE40C9" w:rsidR="003D4FA6" w:rsidRDefault="003D4FA6" w:rsidP="00624A3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419FA4B7" w14:textId="4957F370" w:rsidR="00673DB0" w:rsidRPr="00814B11" w:rsidRDefault="00F23025" w:rsidP="003D4FA6">
    <w:pPr>
      <w:ind w:right="360"/>
      <w:rPr>
        <w:color w:val="0060AE"/>
      </w:rPr>
    </w:pPr>
    <w:r>
      <w:rPr>
        <w:color w:val="0060AE"/>
      </w:rPr>
      <w:t xml:space="preserve">PPAG volet national </w:t>
    </w:r>
    <w:r w:rsidR="000D09DE">
      <w:rPr>
        <w:color w:val="0060AE"/>
      </w:rPr>
      <w:t xml:space="preserve">proposition </w:t>
    </w:r>
    <w:r w:rsidR="00DD2B9D">
      <w:rPr>
        <w:color w:val="0060AE"/>
      </w:rPr>
      <w:t xml:space="preserve">complete </w:t>
    </w:r>
    <w:proofErr w:type="spellStart"/>
    <w:r w:rsidR="00DD2B9D">
      <w:rPr>
        <w:color w:val="0060AE"/>
      </w:rPr>
      <w:t>annexe</w:t>
    </w:r>
    <w:proofErr w:type="spellEnd"/>
    <w:r w:rsidR="00DD2B9D">
      <w:rPr>
        <w:color w:val="0060AE"/>
      </w:rPr>
      <w:t xml:space="preserve"> </w:t>
    </w:r>
    <w:r w:rsidR="002D0C89">
      <w:rPr>
        <w:color w:val="0060AE"/>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B2E64" w14:textId="77777777" w:rsidR="00316E3F" w:rsidRDefault="00316E3F" w:rsidP="00C32AFB">
      <w:r>
        <w:separator/>
      </w:r>
    </w:p>
  </w:footnote>
  <w:footnote w:type="continuationSeparator" w:id="0">
    <w:p w14:paraId="7B8AF3B9" w14:textId="77777777" w:rsidR="00316E3F" w:rsidRDefault="00316E3F" w:rsidP="00C32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4A5A1" w14:textId="028B7168" w:rsidR="00C32AFB" w:rsidRDefault="00C32AFB" w:rsidP="00C32AFB">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F89FA" w14:textId="05CD4061" w:rsidR="00731ED6" w:rsidRDefault="00D7204E" w:rsidP="00731ED6">
    <w:pPr>
      <w:pStyle w:val="En-tte"/>
      <w:tabs>
        <w:tab w:val="clear" w:pos="9360"/>
      </w:tabs>
      <w:ind w:left="-142"/>
      <w:jc w:val="right"/>
    </w:pPr>
    <w:r>
      <w:rPr>
        <w:noProof/>
      </w:rPr>
      <w:drawing>
        <wp:anchor distT="0" distB="0" distL="114300" distR="114300" simplePos="0" relativeHeight="251660288" behindDoc="0" locked="0" layoutInCell="1" allowOverlap="1" wp14:anchorId="4FD5842D" wp14:editId="48748437">
          <wp:simplePos x="0" y="0"/>
          <wp:positionH relativeFrom="margin">
            <wp:posOffset>3524250</wp:posOffset>
          </wp:positionH>
          <wp:positionV relativeFrom="paragraph">
            <wp:posOffset>161290</wp:posOffset>
          </wp:positionV>
          <wp:extent cx="1116000" cy="674325"/>
          <wp:effectExtent l="0" t="0" r="8255" b="0"/>
          <wp:wrapThrough wrapText="bothSides">
            <wp:wrapPolygon edited="0">
              <wp:start x="2582" y="0"/>
              <wp:lineTo x="0" y="1221"/>
              <wp:lineTo x="0" y="13436"/>
              <wp:lineTo x="1844" y="20765"/>
              <wp:lineTo x="21391" y="20765"/>
              <wp:lineTo x="21391" y="17101"/>
              <wp:lineTo x="5532" y="9772"/>
              <wp:lineTo x="5163" y="3054"/>
              <wp:lineTo x="4426" y="0"/>
              <wp:lineTo x="2582" y="0"/>
            </wp:wrapPolygon>
          </wp:wrapThrough>
          <wp:docPr id="1453574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000" cy="67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731ED6" w:rsidRPr="00A7643E">
      <w:rPr>
        <w:rFonts w:cs="Arial"/>
        <w:noProof/>
        <w:color w:val="404040" w:themeColor="text1" w:themeTint="BF"/>
      </w:rPr>
      <w:drawing>
        <wp:anchor distT="0" distB="0" distL="114300" distR="114300" simplePos="0" relativeHeight="251658240" behindDoc="1" locked="0" layoutInCell="1" allowOverlap="1" wp14:anchorId="605D22FF" wp14:editId="223F0D7D">
          <wp:simplePos x="0" y="0"/>
          <wp:positionH relativeFrom="column">
            <wp:posOffset>1441491</wp:posOffset>
          </wp:positionH>
          <wp:positionV relativeFrom="paragraph">
            <wp:posOffset>-1842863</wp:posOffset>
          </wp:positionV>
          <wp:extent cx="426038" cy="4765189"/>
          <wp:effectExtent l="0" t="0" r="0" b="0"/>
          <wp:wrapNone/>
          <wp:docPr id="744313904" name="Picture 13">
            <a:extLst xmlns:a="http://schemas.openxmlformats.org/drawingml/2006/main">
              <a:ext uri="{FF2B5EF4-FFF2-40B4-BE49-F238E27FC236}">
                <a16:creationId xmlns:a16="http://schemas.microsoft.com/office/drawing/2014/main" id="{F41C79FD-63BE-D0B2-5C3D-B7ABCC472F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F41C79FD-63BE-D0B2-5C3D-B7ABCC472FA2}"/>
                      </a:ext>
                    </a:extLst>
                  </pic:cNvPr>
                  <pic:cNvPicPr>
                    <a:picLocks noChangeAspect="1"/>
                  </pic:cNvPicPr>
                </pic:nvPicPr>
                <pic:blipFill>
                  <a:blip r:embed="rId2"/>
                  <a:srcRect l="49368" t="-14359" b="-4343"/>
                  <a:stretch>
                    <a:fillRect/>
                  </a:stretch>
                </pic:blipFill>
                <pic:spPr>
                  <a:xfrm rot="5400000">
                    <a:off x="0" y="0"/>
                    <a:ext cx="426038" cy="4765189"/>
                  </a:xfrm>
                  <a:prstGeom prst="rect">
                    <a:avLst/>
                  </a:prstGeom>
                </pic:spPr>
              </pic:pic>
            </a:graphicData>
          </a:graphic>
          <wp14:sizeRelH relativeFrom="page">
            <wp14:pctWidth>0</wp14:pctWidth>
          </wp14:sizeRelH>
          <wp14:sizeRelV relativeFrom="page">
            <wp14:pctHeight>0</wp14:pctHeight>
          </wp14:sizeRelV>
        </wp:anchor>
      </w:drawing>
    </w:r>
  </w:p>
  <w:p w14:paraId="35B86F5C" w14:textId="2E2B7034" w:rsidR="00673DB0" w:rsidRDefault="00D7204E" w:rsidP="007907E8">
    <w:pPr>
      <w:pStyle w:val="En-tte"/>
      <w:tabs>
        <w:tab w:val="clear" w:pos="9360"/>
      </w:tabs>
      <w:jc w:val="right"/>
    </w:pPr>
    <w:r>
      <w:rPr>
        <w:noProof/>
      </w:rPr>
      <w:drawing>
        <wp:anchor distT="0" distB="0" distL="114300" distR="114300" simplePos="0" relativeHeight="251661312" behindDoc="0" locked="0" layoutInCell="1" allowOverlap="1" wp14:anchorId="28E60793" wp14:editId="79FB3444">
          <wp:simplePos x="0" y="0"/>
          <wp:positionH relativeFrom="margin">
            <wp:posOffset>4787265</wp:posOffset>
          </wp:positionH>
          <wp:positionV relativeFrom="paragraph">
            <wp:posOffset>19685</wp:posOffset>
          </wp:positionV>
          <wp:extent cx="1115695" cy="664845"/>
          <wp:effectExtent l="0" t="0" r="8255" b="1905"/>
          <wp:wrapThrough wrapText="bothSides">
            <wp:wrapPolygon edited="0">
              <wp:start x="2213" y="0"/>
              <wp:lineTo x="0" y="1857"/>
              <wp:lineTo x="0" y="12997"/>
              <wp:lineTo x="1475" y="19805"/>
              <wp:lineTo x="2213" y="21043"/>
              <wp:lineTo x="21391" y="21043"/>
              <wp:lineTo x="21391" y="17330"/>
              <wp:lineTo x="5163" y="9903"/>
              <wp:lineTo x="4426" y="0"/>
              <wp:lineTo x="2213" y="0"/>
            </wp:wrapPolygon>
          </wp:wrapThrough>
          <wp:docPr id="41154213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15695" cy="6648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6859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02E6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AA80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449D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6664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F604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8865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5E59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A1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C021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85A20"/>
    <w:multiLevelType w:val="hybridMultilevel"/>
    <w:tmpl w:val="308831C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07127369"/>
    <w:multiLevelType w:val="hybridMultilevel"/>
    <w:tmpl w:val="180012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FB0330"/>
    <w:multiLevelType w:val="hybridMultilevel"/>
    <w:tmpl w:val="EF902E08"/>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15FD4C5C"/>
    <w:multiLevelType w:val="hybridMultilevel"/>
    <w:tmpl w:val="4D0E95D0"/>
    <w:lvl w:ilvl="0" w:tplc="B246A5A2">
      <w:numFmt w:val="bullet"/>
      <w:lvlText w:val="•"/>
      <w:lvlJc w:val="left"/>
      <w:pPr>
        <w:ind w:left="1080" w:hanging="72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0D96430"/>
    <w:multiLevelType w:val="hybridMultilevel"/>
    <w:tmpl w:val="44943074"/>
    <w:lvl w:ilvl="0" w:tplc="3404D3D6">
      <w:start w:val="1"/>
      <w:numFmt w:val="lowerLetter"/>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8DA6D28"/>
    <w:multiLevelType w:val="hybridMultilevel"/>
    <w:tmpl w:val="F0800BB2"/>
    <w:lvl w:ilvl="0" w:tplc="B246A5A2">
      <w:numFmt w:val="bullet"/>
      <w:lvlText w:val="•"/>
      <w:lvlJc w:val="left"/>
      <w:pPr>
        <w:ind w:left="1080" w:hanging="72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C433943"/>
    <w:multiLevelType w:val="hybridMultilevel"/>
    <w:tmpl w:val="D9C29876"/>
    <w:lvl w:ilvl="0" w:tplc="B246A5A2">
      <w:numFmt w:val="bullet"/>
      <w:lvlText w:val="•"/>
      <w:lvlJc w:val="left"/>
      <w:pPr>
        <w:ind w:left="1080" w:hanging="72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E272CD7"/>
    <w:multiLevelType w:val="hybridMultilevel"/>
    <w:tmpl w:val="D164A7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22F3D13"/>
    <w:multiLevelType w:val="hybridMultilevel"/>
    <w:tmpl w:val="7658761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47919DF"/>
    <w:multiLevelType w:val="hybridMultilevel"/>
    <w:tmpl w:val="740EA59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6AF5F26"/>
    <w:multiLevelType w:val="hybridMultilevel"/>
    <w:tmpl w:val="015438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A782BB9"/>
    <w:multiLevelType w:val="hybridMultilevel"/>
    <w:tmpl w:val="293E95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B9D1DA3"/>
    <w:multiLevelType w:val="hybridMultilevel"/>
    <w:tmpl w:val="3E40A6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6CD0C72"/>
    <w:multiLevelType w:val="hybridMultilevel"/>
    <w:tmpl w:val="35660BCA"/>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4" w15:restartNumberingAfterBreak="0">
    <w:nsid w:val="77583AEF"/>
    <w:multiLevelType w:val="hybridMultilevel"/>
    <w:tmpl w:val="8D2A029A"/>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5" w15:restartNumberingAfterBreak="0">
    <w:nsid w:val="7CE36DB9"/>
    <w:multiLevelType w:val="hybridMultilevel"/>
    <w:tmpl w:val="50FA0DC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FEC4FFB"/>
    <w:multiLevelType w:val="hybridMultilevel"/>
    <w:tmpl w:val="BE1E274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89508125">
    <w:abstractNumId w:val="0"/>
  </w:num>
  <w:num w:numId="2" w16cid:durableId="951743941">
    <w:abstractNumId w:val="1"/>
  </w:num>
  <w:num w:numId="3" w16cid:durableId="1842159655">
    <w:abstractNumId w:val="2"/>
  </w:num>
  <w:num w:numId="4" w16cid:durableId="260266461">
    <w:abstractNumId w:val="3"/>
  </w:num>
  <w:num w:numId="5" w16cid:durableId="1700277157">
    <w:abstractNumId w:val="8"/>
  </w:num>
  <w:num w:numId="6" w16cid:durableId="783233564">
    <w:abstractNumId w:val="4"/>
  </w:num>
  <w:num w:numId="7" w16cid:durableId="893154172">
    <w:abstractNumId w:val="5"/>
  </w:num>
  <w:num w:numId="8" w16cid:durableId="874583353">
    <w:abstractNumId w:val="6"/>
  </w:num>
  <w:num w:numId="9" w16cid:durableId="1124228280">
    <w:abstractNumId w:val="7"/>
  </w:num>
  <w:num w:numId="10" w16cid:durableId="993027115">
    <w:abstractNumId w:val="9"/>
  </w:num>
  <w:num w:numId="11" w16cid:durableId="1163861528">
    <w:abstractNumId w:val="18"/>
  </w:num>
  <w:num w:numId="12" w16cid:durableId="875627084">
    <w:abstractNumId w:val="17"/>
  </w:num>
  <w:num w:numId="13" w16cid:durableId="571279636">
    <w:abstractNumId w:val="10"/>
  </w:num>
  <w:num w:numId="14" w16cid:durableId="1119252813">
    <w:abstractNumId w:val="24"/>
  </w:num>
  <w:num w:numId="15" w16cid:durableId="1302076863">
    <w:abstractNumId w:val="23"/>
  </w:num>
  <w:num w:numId="16" w16cid:durableId="421338687">
    <w:abstractNumId w:val="25"/>
  </w:num>
  <w:num w:numId="17" w16cid:durableId="1577207319">
    <w:abstractNumId w:val="12"/>
  </w:num>
  <w:num w:numId="18" w16cid:durableId="336733862">
    <w:abstractNumId w:val="11"/>
  </w:num>
  <w:num w:numId="19" w16cid:durableId="590629963">
    <w:abstractNumId w:val="19"/>
  </w:num>
  <w:num w:numId="20" w16cid:durableId="1806466518">
    <w:abstractNumId w:val="20"/>
  </w:num>
  <w:num w:numId="21" w16cid:durableId="369575227">
    <w:abstractNumId w:val="14"/>
  </w:num>
  <w:num w:numId="22" w16cid:durableId="166218354">
    <w:abstractNumId w:val="26"/>
  </w:num>
  <w:num w:numId="23" w16cid:durableId="278344855">
    <w:abstractNumId w:val="21"/>
  </w:num>
  <w:num w:numId="24" w16cid:durableId="1131552945">
    <w:abstractNumId w:val="16"/>
  </w:num>
  <w:num w:numId="25" w16cid:durableId="884682770">
    <w:abstractNumId w:val="22"/>
  </w:num>
  <w:num w:numId="26" w16cid:durableId="1325082153">
    <w:abstractNumId w:val="15"/>
  </w:num>
  <w:num w:numId="27" w16cid:durableId="3615217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Y0tDA3NDS2MDIysDBQ0lEKTi0uzszPAykwrgUA3HP4nywAAAA="/>
  </w:docVars>
  <w:rsids>
    <w:rsidRoot w:val="00C45989"/>
    <w:rsid w:val="00007732"/>
    <w:rsid w:val="0006536D"/>
    <w:rsid w:val="00076D95"/>
    <w:rsid w:val="00083648"/>
    <w:rsid w:val="00087B4A"/>
    <w:rsid w:val="00090429"/>
    <w:rsid w:val="00093AC9"/>
    <w:rsid w:val="00093EDF"/>
    <w:rsid w:val="000C108B"/>
    <w:rsid w:val="000C36FD"/>
    <w:rsid w:val="000D01E9"/>
    <w:rsid w:val="000D09DE"/>
    <w:rsid w:val="000E72B9"/>
    <w:rsid w:val="000F44FE"/>
    <w:rsid w:val="00100221"/>
    <w:rsid w:val="0014302A"/>
    <w:rsid w:val="00150EDB"/>
    <w:rsid w:val="001563AF"/>
    <w:rsid w:val="00157CBB"/>
    <w:rsid w:val="00172D18"/>
    <w:rsid w:val="0018439F"/>
    <w:rsid w:val="001874E5"/>
    <w:rsid w:val="00187A37"/>
    <w:rsid w:val="001A5323"/>
    <w:rsid w:val="001B5522"/>
    <w:rsid w:val="001B5FFF"/>
    <w:rsid w:val="001C6A9D"/>
    <w:rsid w:val="001D5124"/>
    <w:rsid w:val="001E1233"/>
    <w:rsid w:val="001F0C25"/>
    <w:rsid w:val="00212894"/>
    <w:rsid w:val="00231AF8"/>
    <w:rsid w:val="00233800"/>
    <w:rsid w:val="002350F2"/>
    <w:rsid w:val="00246452"/>
    <w:rsid w:val="0025480E"/>
    <w:rsid w:val="002607A7"/>
    <w:rsid w:val="00263475"/>
    <w:rsid w:val="00287C3F"/>
    <w:rsid w:val="002A31A1"/>
    <w:rsid w:val="002B07B4"/>
    <w:rsid w:val="002C3CA8"/>
    <w:rsid w:val="002C60BE"/>
    <w:rsid w:val="002D0C89"/>
    <w:rsid w:val="002E31F7"/>
    <w:rsid w:val="0030077C"/>
    <w:rsid w:val="003151B9"/>
    <w:rsid w:val="00316E3F"/>
    <w:rsid w:val="00327418"/>
    <w:rsid w:val="00346B1C"/>
    <w:rsid w:val="0038308D"/>
    <w:rsid w:val="00391E64"/>
    <w:rsid w:val="003C4862"/>
    <w:rsid w:val="003D342E"/>
    <w:rsid w:val="003D46C7"/>
    <w:rsid w:val="003D4FA6"/>
    <w:rsid w:val="003E0521"/>
    <w:rsid w:val="003F6B1B"/>
    <w:rsid w:val="003F7DF5"/>
    <w:rsid w:val="004353F7"/>
    <w:rsid w:val="004519D6"/>
    <w:rsid w:val="004523AC"/>
    <w:rsid w:val="00457557"/>
    <w:rsid w:val="00462525"/>
    <w:rsid w:val="0046594A"/>
    <w:rsid w:val="004A1A98"/>
    <w:rsid w:val="004A34F6"/>
    <w:rsid w:val="004A386D"/>
    <w:rsid w:val="004A6C64"/>
    <w:rsid w:val="004B6677"/>
    <w:rsid w:val="004C4855"/>
    <w:rsid w:val="004F2A5C"/>
    <w:rsid w:val="00501585"/>
    <w:rsid w:val="005130A0"/>
    <w:rsid w:val="005140C0"/>
    <w:rsid w:val="00517E09"/>
    <w:rsid w:val="0053298D"/>
    <w:rsid w:val="005331FE"/>
    <w:rsid w:val="005340AD"/>
    <w:rsid w:val="00544BB8"/>
    <w:rsid w:val="00552EA0"/>
    <w:rsid w:val="00560421"/>
    <w:rsid w:val="00583617"/>
    <w:rsid w:val="005B0278"/>
    <w:rsid w:val="005B25CD"/>
    <w:rsid w:val="005D7E4D"/>
    <w:rsid w:val="005E16EC"/>
    <w:rsid w:val="00601334"/>
    <w:rsid w:val="00604C22"/>
    <w:rsid w:val="00622A8B"/>
    <w:rsid w:val="00622C51"/>
    <w:rsid w:val="00622F60"/>
    <w:rsid w:val="00624A3F"/>
    <w:rsid w:val="00630BD6"/>
    <w:rsid w:val="0063217E"/>
    <w:rsid w:val="006404CF"/>
    <w:rsid w:val="006448FB"/>
    <w:rsid w:val="00667EEA"/>
    <w:rsid w:val="00673DB0"/>
    <w:rsid w:val="006823E3"/>
    <w:rsid w:val="0069482D"/>
    <w:rsid w:val="00697059"/>
    <w:rsid w:val="006A1A90"/>
    <w:rsid w:val="006A5AD0"/>
    <w:rsid w:val="006C0586"/>
    <w:rsid w:val="006D3EA3"/>
    <w:rsid w:val="006E2A7F"/>
    <w:rsid w:val="006F0F87"/>
    <w:rsid w:val="006F5715"/>
    <w:rsid w:val="006F7481"/>
    <w:rsid w:val="00726821"/>
    <w:rsid w:val="0072697A"/>
    <w:rsid w:val="00731ED6"/>
    <w:rsid w:val="00736F5D"/>
    <w:rsid w:val="007504F8"/>
    <w:rsid w:val="00755212"/>
    <w:rsid w:val="007608B1"/>
    <w:rsid w:val="007743F6"/>
    <w:rsid w:val="00785423"/>
    <w:rsid w:val="007907E8"/>
    <w:rsid w:val="00791724"/>
    <w:rsid w:val="00794470"/>
    <w:rsid w:val="00795DB6"/>
    <w:rsid w:val="007C3D0F"/>
    <w:rsid w:val="007E1754"/>
    <w:rsid w:val="007E43B3"/>
    <w:rsid w:val="007E4481"/>
    <w:rsid w:val="0080246E"/>
    <w:rsid w:val="00814B11"/>
    <w:rsid w:val="00845E0A"/>
    <w:rsid w:val="00854CC1"/>
    <w:rsid w:val="0087078C"/>
    <w:rsid w:val="00873627"/>
    <w:rsid w:val="00883A9E"/>
    <w:rsid w:val="0089056E"/>
    <w:rsid w:val="008B0318"/>
    <w:rsid w:val="008C2141"/>
    <w:rsid w:val="008C3D34"/>
    <w:rsid w:val="008E75AE"/>
    <w:rsid w:val="00900C9A"/>
    <w:rsid w:val="00905B63"/>
    <w:rsid w:val="00945D7D"/>
    <w:rsid w:val="009478DC"/>
    <w:rsid w:val="00953142"/>
    <w:rsid w:val="0095428C"/>
    <w:rsid w:val="00983083"/>
    <w:rsid w:val="009944C3"/>
    <w:rsid w:val="009B12F1"/>
    <w:rsid w:val="009B16D1"/>
    <w:rsid w:val="009B16F6"/>
    <w:rsid w:val="009C2D1A"/>
    <w:rsid w:val="009E2AAB"/>
    <w:rsid w:val="009E5F29"/>
    <w:rsid w:val="009E6775"/>
    <w:rsid w:val="009F5012"/>
    <w:rsid w:val="00A12F37"/>
    <w:rsid w:val="00A31B89"/>
    <w:rsid w:val="00A3373A"/>
    <w:rsid w:val="00A47F3B"/>
    <w:rsid w:val="00A55884"/>
    <w:rsid w:val="00A56419"/>
    <w:rsid w:val="00A62904"/>
    <w:rsid w:val="00AA0B12"/>
    <w:rsid w:val="00AD13B4"/>
    <w:rsid w:val="00AE1F6F"/>
    <w:rsid w:val="00AF3B78"/>
    <w:rsid w:val="00B143C8"/>
    <w:rsid w:val="00B362CB"/>
    <w:rsid w:val="00B44166"/>
    <w:rsid w:val="00B911A8"/>
    <w:rsid w:val="00BA2ACB"/>
    <w:rsid w:val="00BA50F2"/>
    <w:rsid w:val="00BB4626"/>
    <w:rsid w:val="00BC64EE"/>
    <w:rsid w:val="00BD73B8"/>
    <w:rsid w:val="00BF6A87"/>
    <w:rsid w:val="00C0266F"/>
    <w:rsid w:val="00C02E2F"/>
    <w:rsid w:val="00C07FE2"/>
    <w:rsid w:val="00C1044C"/>
    <w:rsid w:val="00C14696"/>
    <w:rsid w:val="00C32AFB"/>
    <w:rsid w:val="00C34FF2"/>
    <w:rsid w:val="00C45989"/>
    <w:rsid w:val="00C477F5"/>
    <w:rsid w:val="00C5524A"/>
    <w:rsid w:val="00C61D74"/>
    <w:rsid w:val="00C9247B"/>
    <w:rsid w:val="00C9692D"/>
    <w:rsid w:val="00CA0557"/>
    <w:rsid w:val="00CA1F73"/>
    <w:rsid w:val="00CB0C42"/>
    <w:rsid w:val="00CB2A7C"/>
    <w:rsid w:val="00CB3753"/>
    <w:rsid w:val="00CC6A1A"/>
    <w:rsid w:val="00CD0C9A"/>
    <w:rsid w:val="00CE1F45"/>
    <w:rsid w:val="00D07946"/>
    <w:rsid w:val="00D22EA1"/>
    <w:rsid w:val="00D44B51"/>
    <w:rsid w:val="00D514CE"/>
    <w:rsid w:val="00D6104E"/>
    <w:rsid w:val="00D64893"/>
    <w:rsid w:val="00D7204E"/>
    <w:rsid w:val="00D77CC3"/>
    <w:rsid w:val="00D8312A"/>
    <w:rsid w:val="00DA0F3A"/>
    <w:rsid w:val="00DB2CB5"/>
    <w:rsid w:val="00DC0F8C"/>
    <w:rsid w:val="00DC2238"/>
    <w:rsid w:val="00DC6398"/>
    <w:rsid w:val="00DC7D29"/>
    <w:rsid w:val="00DD2B9D"/>
    <w:rsid w:val="00DF4143"/>
    <w:rsid w:val="00E05429"/>
    <w:rsid w:val="00E130B4"/>
    <w:rsid w:val="00E212DD"/>
    <w:rsid w:val="00E27EB6"/>
    <w:rsid w:val="00E339FF"/>
    <w:rsid w:val="00E4583B"/>
    <w:rsid w:val="00E720DD"/>
    <w:rsid w:val="00E75814"/>
    <w:rsid w:val="00E921F1"/>
    <w:rsid w:val="00EA6897"/>
    <w:rsid w:val="00ED4104"/>
    <w:rsid w:val="00EE4034"/>
    <w:rsid w:val="00EF0C0F"/>
    <w:rsid w:val="00EF19D8"/>
    <w:rsid w:val="00F04130"/>
    <w:rsid w:val="00F05FF8"/>
    <w:rsid w:val="00F23025"/>
    <w:rsid w:val="00F2513D"/>
    <w:rsid w:val="00F36048"/>
    <w:rsid w:val="00F4088D"/>
    <w:rsid w:val="00F4289B"/>
    <w:rsid w:val="00F45E5B"/>
    <w:rsid w:val="00F518C7"/>
    <w:rsid w:val="00F52FA1"/>
    <w:rsid w:val="00F638C1"/>
    <w:rsid w:val="00F63AAE"/>
    <w:rsid w:val="00F71225"/>
    <w:rsid w:val="00FC0E74"/>
    <w:rsid w:val="00FE1CBB"/>
    <w:rsid w:val="00FE1D5D"/>
    <w:rsid w:val="00FE2482"/>
    <w:rsid w:val="00FF74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24636B"/>
  <w15:chartTrackingRefBased/>
  <w15:docId w15:val="{ACDD0EC2-8902-4EFF-81D2-4CB594B15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56E"/>
    <w:rPr>
      <w:rFonts w:ascii="Arial" w:hAnsi="Arial"/>
      <w:sz w:val="22"/>
    </w:rPr>
  </w:style>
  <w:style w:type="paragraph" w:styleId="Titre1">
    <w:name w:val="heading 1"/>
    <w:basedOn w:val="Normal"/>
    <w:next w:val="Normal"/>
    <w:link w:val="Titre1Car"/>
    <w:autoRedefine/>
    <w:uiPriority w:val="9"/>
    <w:qFormat/>
    <w:rsid w:val="00AA0B12"/>
    <w:pPr>
      <w:keepNext/>
      <w:keepLines/>
      <w:spacing w:before="240"/>
      <w:outlineLvl w:val="0"/>
    </w:pPr>
    <w:rPr>
      <w:rFonts w:eastAsiaTheme="majorEastAsia" w:cstheme="majorBidi"/>
      <w:b/>
      <w:color w:val="0060AE"/>
      <w:sz w:val="40"/>
      <w:szCs w:val="32"/>
    </w:rPr>
  </w:style>
  <w:style w:type="paragraph" w:styleId="Titre2">
    <w:name w:val="heading 2"/>
    <w:basedOn w:val="Normal"/>
    <w:next w:val="Normal"/>
    <w:link w:val="Titre2Car"/>
    <w:uiPriority w:val="9"/>
    <w:unhideWhenUsed/>
    <w:qFormat/>
    <w:rsid w:val="00814B11"/>
    <w:pPr>
      <w:keepNext/>
      <w:keepLines/>
      <w:spacing w:before="40"/>
      <w:outlineLvl w:val="1"/>
    </w:pPr>
    <w:rPr>
      <w:rFonts w:eastAsiaTheme="majorEastAsia" w:cstheme="majorBidi"/>
      <w:b/>
      <w:color w:val="001F61"/>
      <w:sz w:val="32"/>
      <w:szCs w:val="26"/>
    </w:rPr>
  </w:style>
  <w:style w:type="paragraph" w:styleId="Titre3">
    <w:name w:val="heading 3"/>
    <w:basedOn w:val="Normal"/>
    <w:next w:val="Normal"/>
    <w:link w:val="Titre3Car"/>
    <w:uiPriority w:val="9"/>
    <w:unhideWhenUsed/>
    <w:qFormat/>
    <w:rsid w:val="00814B11"/>
    <w:pPr>
      <w:keepNext/>
      <w:keepLines/>
      <w:spacing w:before="40"/>
      <w:outlineLvl w:val="2"/>
    </w:pPr>
    <w:rPr>
      <w:rFonts w:eastAsiaTheme="majorEastAsia" w:cs="Times New Roman (Headings CS)"/>
      <w:b/>
      <w:caps/>
      <w:color w:val="0060AE"/>
      <w:sz w:val="24"/>
    </w:rPr>
  </w:style>
  <w:style w:type="paragraph" w:styleId="Titre4">
    <w:name w:val="heading 4"/>
    <w:basedOn w:val="Normal"/>
    <w:next w:val="Normal"/>
    <w:link w:val="Titre4Car"/>
    <w:uiPriority w:val="9"/>
    <w:unhideWhenUsed/>
    <w:qFormat/>
    <w:rsid w:val="005E16EC"/>
    <w:pPr>
      <w:keepNext/>
      <w:keepLines/>
      <w:spacing w:before="40"/>
      <w:outlineLvl w:val="3"/>
    </w:pPr>
    <w:rPr>
      <w:rFonts w:eastAsiaTheme="majorEastAsia" w:cstheme="majorBidi"/>
      <w:b/>
      <w:iCs/>
      <w:color w:val="001F61"/>
    </w:rPr>
  </w:style>
  <w:style w:type="paragraph" w:styleId="Titre5">
    <w:name w:val="heading 5"/>
    <w:basedOn w:val="Normal"/>
    <w:next w:val="Normal"/>
    <w:link w:val="Titre5Car"/>
    <w:uiPriority w:val="9"/>
    <w:semiHidden/>
    <w:unhideWhenUsed/>
    <w:qFormat/>
    <w:rsid w:val="005E16EC"/>
    <w:pPr>
      <w:keepNext/>
      <w:keepLines/>
      <w:spacing w:before="40"/>
      <w:outlineLvl w:val="4"/>
    </w:pPr>
    <w:rPr>
      <w:rFonts w:eastAsiaTheme="majorEastAsia" w:cstheme="majorBidi"/>
      <w:color w:val="0060AE"/>
    </w:rPr>
  </w:style>
  <w:style w:type="paragraph" w:styleId="Titre6">
    <w:name w:val="heading 6"/>
    <w:basedOn w:val="Normal"/>
    <w:next w:val="Normal"/>
    <w:link w:val="Titre6Car"/>
    <w:uiPriority w:val="9"/>
    <w:semiHidden/>
    <w:unhideWhenUsed/>
    <w:qFormat/>
    <w:rsid w:val="005E16EC"/>
    <w:pPr>
      <w:keepNext/>
      <w:keepLines/>
      <w:spacing w:before="40"/>
      <w:outlineLvl w:val="5"/>
    </w:pPr>
    <w:rPr>
      <w:rFonts w:eastAsiaTheme="majorEastAsia" w:cstheme="majorBidi"/>
      <w:color w:val="001F61"/>
    </w:rPr>
  </w:style>
  <w:style w:type="paragraph" w:styleId="Titre7">
    <w:name w:val="heading 7"/>
    <w:basedOn w:val="Normal"/>
    <w:next w:val="Normal"/>
    <w:link w:val="Titre7Car"/>
    <w:uiPriority w:val="9"/>
    <w:semiHidden/>
    <w:unhideWhenUsed/>
    <w:qFormat/>
    <w:rsid w:val="005E16EC"/>
    <w:pPr>
      <w:keepNext/>
      <w:keepLines/>
      <w:spacing w:before="40"/>
      <w:outlineLvl w:val="6"/>
    </w:pPr>
    <w:rPr>
      <w:rFonts w:eastAsiaTheme="majorEastAsia" w:cstheme="majorBidi"/>
      <w:i/>
      <w:iCs/>
      <w:color w:val="001F6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32AFB"/>
    <w:pPr>
      <w:tabs>
        <w:tab w:val="center" w:pos="4680"/>
        <w:tab w:val="right" w:pos="9360"/>
      </w:tabs>
    </w:pPr>
  </w:style>
  <w:style w:type="character" w:customStyle="1" w:styleId="En-tteCar">
    <w:name w:val="En-tête Car"/>
    <w:basedOn w:val="Policepardfaut"/>
    <w:link w:val="En-tte"/>
    <w:uiPriority w:val="99"/>
    <w:rsid w:val="00C32AFB"/>
    <w:rPr>
      <w:rFonts w:ascii="Arial" w:hAnsi="Arial"/>
    </w:rPr>
  </w:style>
  <w:style w:type="paragraph" w:styleId="Pieddepage">
    <w:name w:val="footer"/>
    <w:basedOn w:val="Normal"/>
    <w:link w:val="PieddepageCar"/>
    <w:uiPriority w:val="99"/>
    <w:unhideWhenUsed/>
    <w:rsid w:val="00C32AFB"/>
    <w:pPr>
      <w:tabs>
        <w:tab w:val="center" w:pos="4680"/>
        <w:tab w:val="right" w:pos="9360"/>
      </w:tabs>
    </w:pPr>
  </w:style>
  <w:style w:type="character" w:customStyle="1" w:styleId="PieddepageCar">
    <w:name w:val="Pied de page Car"/>
    <w:basedOn w:val="Policepardfaut"/>
    <w:link w:val="Pieddepage"/>
    <w:uiPriority w:val="99"/>
    <w:rsid w:val="00C32AFB"/>
    <w:rPr>
      <w:rFonts w:ascii="Arial" w:hAnsi="Arial"/>
    </w:rPr>
  </w:style>
  <w:style w:type="character" w:styleId="Accentuationlgre">
    <w:name w:val="Subtle Emphasis"/>
    <w:basedOn w:val="Policepardfaut"/>
    <w:uiPriority w:val="19"/>
    <w:rsid w:val="00D22EA1"/>
    <w:rPr>
      <w:rFonts w:ascii="Arial" w:hAnsi="Arial"/>
      <w:i/>
      <w:iCs/>
      <w:color w:val="404040" w:themeColor="text1" w:themeTint="BF"/>
    </w:rPr>
  </w:style>
  <w:style w:type="character" w:styleId="Mentionnonrsolue">
    <w:name w:val="Unresolved Mention"/>
    <w:basedOn w:val="Policepardfaut"/>
    <w:uiPriority w:val="99"/>
    <w:unhideWhenUsed/>
    <w:rsid w:val="00D22EA1"/>
    <w:rPr>
      <w:rFonts w:ascii="Arial" w:hAnsi="Arial"/>
      <w:color w:val="605E5C"/>
      <w:shd w:val="clear" w:color="auto" w:fill="E1DFDD"/>
    </w:rPr>
  </w:style>
  <w:style w:type="paragraph" w:styleId="Sansinterligne">
    <w:name w:val="No Spacing"/>
    <w:uiPriority w:val="1"/>
    <w:qFormat/>
    <w:rsid w:val="00D22EA1"/>
    <w:rPr>
      <w:rFonts w:ascii="Verdana" w:hAnsi="Verdana"/>
      <w:sz w:val="20"/>
    </w:rPr>
  </w:style>
  <w:style w:type="character" w:customStyle="1" w:styleId="Titre1Car">
    <w:name w:val="Titre 1 Car"/>
    <w:basedOn w:val="Policepardfaut"/>
    <w:link w:val="Titre1"/>
    <w:uiPriority w:val="9"/>
    <w:rsid w:val="00AA0B12"/>
    <w:rPr>
      <w:rFonts w:ascii="Arial" w:eastAsiaTheme="majorEastAsia" w:hAnsi="Arial" w:cstheme="majorBidi"/>
      <w:b/>
      <w:color w:val="0060AE"/>
      <w:sz w:val="40"/>
      <w:szCs w:val="32"/>
    </w:rPr>
  </w:style>
  <w:style w:type="character" w:customStyle="1" w:styleId="Titre2Car">
    <w:name w:val="Titre 2 Car"/>
    <w:basedOn w:val="Policepardfaut"/>
    <w:link w:val="Titre2"/>
    <w:uiPriority w:val="9"/>
    <w:rsid w:val="00814B11"/>
    <w:rPr>
      <w:rFonts w:ascii="Arial" w:eastAsiaTheme="majorEastAsia" w:hAnsi="Arial" w:cstheme="majorBidi"/>
      <w:b/>
      <w:color w:val="001F61"/>
      <w:sz w:val="32"/>
      <w:szCs w:val="26"/>
    </w:rPr>
  </w:style>
  <w:style w:type="character" w:customStyle="1" w:styleId="Titre3Car">
    <w:name w:val="Titre 3 Car"/>
    <w:basedOn w:val="Policepardfaut"/>
    <w:link w:val="Titre3"/>
    <w:uiPriority w:val="9"/>
    <w:rsid w:val="00814B11"/>
    <w:rPr>
      <w:rFonts w:ascii="Arial" w:eastAsiaTheme="majorEastAsia" w:hAnsi="Arial" w:cs="Times New Roman (Headings CS)"/>
      <w:b/>
      <w:caps/>
      <w:color w:val="0060AE"/>
    </w:rPr>
  </w:style>
  <w:style w:type="character" w:customStyle="1" w:styleId="Titre4Car">
    <w:name w:val="Titre 4 Car"/>
    <w:basedOn w:val="Policepardfaut"/>
    <w:link w:val="Titre4"/>
    <w:uiPriority w:val="9"/>
    <w:rsid w:val="005E16EC"/>
    <w:rPr>
      <w:rFonts w:ascii="Arial" w:eastAsiaTheme="majorEastAsia" w:hAnsi="Arial" w:cstheme="majorBidi"/>
      <w:b/>
      <w:iCs/>
      <w:color w:val="001F61"/>
      <w:sz w:val="20"/>
    </w:rPr>
  </w:style>
  <w:style w:type="character" w:styleId="Lienhypertexte">
    <w:name w:val="Hyperlink"/>
    <w:basedOn w:val="Policepardfaut"/>
    <w:uiPriority w:val="99"/>
    <w:unhideWhenUsed/>
    <w:rsid w:val="00246452"/>
    <w:rPr>
      <w:rFonts w:ascii="Arial" w:hAnsi="Arial"/>
      <w:b/>
      <w:i w:val="0"/>
      <w:color w:val="0038AE"/>
      <w:u w:val="single"/>
    </w:rPr>
  </w:style>
  <w:style w:type="paragraph" w:styleId="NormalWeb">
    <w:name w:val="Normal (Web)"/>
    <w:basedOn w:val="Normal"/>
    <w:uiPriority w:val="99"/>
    <w:unhideWhenUsed/>
    <w:rsid w:val="00BB4626"/>
    <w:pPr>
      <w:spacing w:before="100" w:beforeAutospacing="1" w:after="100" w:afterAutospacing="1"/>
    </w:pPr>
    <w:rPr>
      <w:rFonts w:ascii="Times New Roman" w:eastAsia="Times New Roman" w:hAnsi="Times New Roman" w:cs="Times New Roman"/>
      <w:sz w:val="24"/>
    </w:rPr>
  </w:style>
  <w:style w:type="character" w:styleId="Numrodepage">
    <w:name w:val="page number"/>
    <w:basedOn w:val="Policepardfaut"/>
    <w:uiPriority w:val="99"/>
    <w:semiHidden/>
    <w:unhideWhenUsed/>
    <w:rsid w:val="00BD73B8"/>
    <w:rPr>
      <w:rFonts w:ascii="Arial" w:hAnsi="Arial"/>
    </w:rPr>
  </w:style>
  <w:style w:type="paragraph" w:styleId="Paragraphedeliste">
    <w:name w:val="List Paragraph"/>
    <w:basedOn w:val="Normal"/>
    <w:uiPriority w:val="34"/>
    <w:rsid w:val="00157CBB"/>
    <w:pPr>
      <w:ind w:left="720"/>
      <w:contextualSpacing/>
    </w:pPr>
  </w:style>
  <w:style w:type="character" w:customStyle="1" w:styleId="Titre5Car">
    <w:name w:val="Titre 5 Car"/>
    <w:basedOn w:val="Policepardfaut"/>
    <w:link w:val="Titre5"/>
    <w:uiPriority w:val="9"/>
    <w:semiHidden/>
    <w:rsid w:val="005E16EC"/>
    <w:rPr>
      <w:rFonts w:ascii="Arial" w:eastAsiaTheme="majorEastAsia" w:hAnsi="Arial" w:cstheme="majorBidi"/>
      <w:color w:val="0060AE"/>
      <w:sz w:val="20"/>
    </w:rPr>
  </w:style>
  <w:style w:type="character" w:customStyle="1" w:styleId="Titre6Car">
    <w:name w:val="Titre 6 Car"/>
    <w:basedOn w:val="Policepardfaut"/>
    <w:link w:val="Titre6"/>
    <w:uiPriority w:val="9"/>
    <w:semiHidden/>
    <w:rsid w:val="005E16EC"/>
    <w:rPr>
      <w:rFonts w:ascii="Arial" w:eastAsiaTheme="majorEastAsia" w:hAnsi="Arial" w:cstheme="majorBidi"/>
      <w:color w:val="001F61"/>
      <w:sz w:val="20"/>
    </w:rPr>
  </w:style>
  <w:style w:type="character" w:customStyle="1" w:styleId="Titre7Car">
    <w:name w:val="Titre 7 Car"/>
    <w:basedOn w:val="Policepardfaut"/>
    <w:link w:val="Titre7"/>
    <w:uiPriority w:val="9"/>
    <w:semiHidden/>
    <w:rsid w:val="005E16EC"/>
    <w:rPr>
      <w:rFonts w:ascii="Arial" w:eastAsiaTheme="majorEastAsia" w:hAnsi="Arial" w:cstheme="majorBidi"/>
      <w:i/>
      <w:iCs/>
      <w:color w:val="001F61"/>
      <w:sz w:val="20"/>
    </w:rPr>
  </w:style>
  <w:style w:type="table" w:styleId="Grilledutableau">
    <w:name w:val="Table Grid"/>
    <w:basedOn w:val="TableauNormal"/>
    <w:uiPriority w:val="39"/>
    <w:rsid w:val="00983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rsid w:val="003151B9"/>
    <w:rPr>
      <w:rFonts w:eastAsia="Times New Roman" w:cs="Courier New"/>
      <w:sz w:val="20"/>
      <w:szCs w:val="20"/>
      <w:lang w:val="en-CA"/>
    </w:rPr>
  </w:style>
  <w:style w:type="character" w:customStyle="1" w:styleId="NotedebasdepageCar">
    <w:name w:val="Note de bas de page Car"/>
    <w:basedOn w:val="Policepardfaut"/>
    <w:link w:val="Notedebasdepage"/>
    <w:uiPriority w:val="99"/>
    <w:semiHidden/>
    <w:rsid w:val="003151B9"/>
    <w:rPr>
      <w:rFonts w:ascii="Arial" w:eastAsia="Times New Roman" w:hAnsi="Arial" w:cs="Courier New"/>
      <w:sz w:val="20"/>
      <w:szCs w:val="20"/>
      <w:lang w:val="en-CA"/>
    </w:rPr>
  </w:style>
  <w:style w:type="character" w:styleId="Appelnotedebasdep">
    <w:name w:val="footnote reference"/>
    <w:basedOn w:val="Policepardfaut"/>
    <w:uiPriority w:val="99"/>
    <w:semiHidden/>
    <w:rsid w:val="003151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35131">
      <w:bodyDiv w:val="1"/>
      <w:marLeft w:val="0"/>
      <w:marRight w:val="0"/>
      <w:marTop w:val="0"/>
      <w:marBottom w:val="0"/>
      <w:divBdr>
        <w:top w:val="none" w:sz="0" w:space="0" w:color="auto"/>
        <w:left w:val="none" w:sz="0" w:space="0" w:color="auto"/>
        <w:bottom w:val="none" w:sz="0" w:space="0" w:color="auto"/>
        <w:right w:val="none" w:sz="0" w:space="0" w:color="auto"/>
      </w:divBdr>
    </w:div>
    <w:div w:id="802114787">
      <w:bodyDiv w:val="1"/>
      <w:marLeft w:val="0"/>
      <w:marRight w:val="0"/>
      <w:marTop w:val="0"/>
      <w:marBottom w:val="0"/>
      <w:divBdr>
        <w:top w:val="none" w:sz="0" w:space="0" w:color="auto"/>
        <w:left w:val="none" w:sz="0" w:space="0" w:color="auto"/>
        <w:bottom w:val="none" w:sz="0" w:space="0" w:color="auto"/>
        <w:right w:val="none" w:sz="0" w:space="0" w:color="auto"/>
      </w:divBdr>
    </w:div>
    <w:div w:id="183483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7A3ED8C3DE64F8DADB364A2B920F3" ma:contentTypeVersion="22" ma:contentTypeDescription="Crée un document." ma:contentTypeScope="" ma:versionID="7b0709a3b22691fe8c3433434e2789fa">
  <xsd:schema xmlns:xsd="http://www.w3.org/2001/XMLSchema" xmlns:xs="http://www.w3.org/2001/XMLSchema" xmlns:p="http://schemas.microsoft.com/office/2006/metadata/properties" xmlns:ns2="31972a34-19fd-440c-9058-fc0e5a6319da" xmlns:ns3="222f0f53-cec1-4dca-b9f3-d1517c57a257" targetNamespace="http://schemas.microsoft.com/office/2006/metadata/properties" ma:root="true" ma:fieldsID="2169d5627658368f71221ef552f48a74" ns2:_="" ns3:_="">
    <xsd:import namespace="31972a34-19fd-440c-9058-fc0e5a6319da"/>
    <xsd:import namespace="222f0f53-cec1-4dca-b9f3-d1517c57a2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3:TaxCatchAll" minOccurs="0"/>
                <xsd:element ref="ns2:lcf76f155ced4ddcb4097134ff3c332f" minOccurs="0"/>
                <xsd:element ref="ns2:_Flow_SignoffStatu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72a34-19fd-440c-9058-fc0e5a631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42d5691-054b-4fcb-a0b2-5da05100e5c0"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f0f53-cec1-4dca-b9f3-d1517c57a257"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68dd9dba-c26a-4783-8439-1733f43f7486}" ma:internalName="TaxCatchAll" ma:showField="CatchAllData" ma:web="222f0f53-cec1-4dca-b9f3-d1517c57a2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22f0f53-cec1-4dca-b9f3-d1517c57a257">
      <UserInfo>
        <DisplayName/>
        <AccountId xsi:nil="true"/>
        <AccountType/>
      </UserInfo>
    </SharedWithUsers>
    <lcf76f155ced4ddcb4097134ff3c332f xmlns="31972a34-19fd-440c-9058-fc0e5a6319da">
      <Terms xmlns="http://schemas.microsoft.com/office/infopath/2007/PartnerControls"/>
    </lcf76f155ced4ddcb4097134ff3c332f>
    <TaxCatchAll xmlns="222f0f53-cec1-4dca-b9f3-d1517c57a257" xsi:nil="true"/>
    <_Flow_SignoffStatus xmlns="31972a34-19fd-440c-9058-fc0e5a6319da" xsi:nil="true"/>
  </documentManagement>
</p:properties>
</file>

<file path=customXml/itemProps1.xml><?xml version="1.0" encoding="utf-8"?>
<ds:datastoreItem xmlns:ds="http://schemas.openxmlformats.org/officeDocument/2006/customXml" ds:itemID="{41E39014-E8D7-46B1-957D-4EDCA0DA38B6}"/>
</file>

<file path=customXml/itemProps2.xml><?xml version="1.0" encoding="utf-8"?>
<ds:datastoreItem xmlns:ds="http://schemas.openxmlformats.org/officeDocument/2006/customXml" ds:itemID="{29D72283-0914-4233-936C-5E93EE15E941}">
  <ds:schemaRefs>
    <ds:schemaRef ds:uri="http://schemas.microsoft.com/sharepoint/v3/contenttype/forms"/>
  </ds:schemaRefs>
</ds:datastoreItem>
</file>

<file path=customXml/itemProps3.xml><?xml version="1.0" encoding="utf-8"?>
<ds:datastoreItem xmlns:ds="http://schemas.openxmlformats.org/officeDocument/2006/customXml" ds:itemID="{D23554FC-DE8F-49E5-810B-EE4AAE539D6C}">
  <ds:schemaRefs>
    <ds:schemaRef ds:uri="http://schemas.microsoft.com/office/2006/metadata/properties"/>
    <ds:schemaRef ds:uri="http://schemas.microsoft.com/office/infopath/2007/PartnerControls"/>
    <ds:schemaRef ds:uri="222f0f53-cec1-4dca-b9f3-d1517c57a257"/>
    <ds:schemaRef ds:uri="31972a34-19fd-440c-9058-fc0e5a6319da"/>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207</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Sheedy</dc:creator>
  <cp:keywords/>
  <dc:description/>
  <cp:lastModifiedBy>Arnaud Cheuk</cp:lastModifiedBy>
  <cp:revision>11</cp:revision>
  <cp:lastPrinted>2021-03-29T22:13:00Z</cp:lastPrinted>
  <dcterms:created xsi:type="dcterms:W3CDTF">2026-02-12T22:25:00Z</dcterms:created>
  <dcterms:modified xsi:type="dcterms:W3CDTF">2026-04-23T21:20:00Z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0x01010067B7A3ED8C3DE64F8DADB364A2B920F3</vt:lpwstr>
  </property>
  <property fmtid="{D5CDD505-2E9C-101B-9397-08002B2CF9AE}" pid="3" name="Order">
    <vt:r8>4558200</vt:r8>
  </property>
  <property fmtid="{D5CDD505-2E9C-101B-9397-08002B2CF9AE}" pid="4" name="MediaServiceImageTags">
    <vt:lpwstr/>
  </property>
  <property fmtid="{D5CDD505-2E9C-101B-9397-08002B2CF9AE}" pid="5" name="GrammarlyDocumentId">
    <vt:lpwstr>aa07d9eda9ead1ac99221fceda7a0e2653a6dacfed1fa3810246172276a0ae97</vt:lpwstr>
  </property>
  <property fmtid="{D5CDD505-2E9C-101B-9397-08002B2CF9AE}" pid="6" name="docLang">
    <vt:lpwstr>en</vt:lpwstr>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